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color w:val="0070C0"/>
          <w:sz w:val="36"/>
          <w:szCs w:val="36"/>
        </w:rPr>
      </w:pPr>
      <w:r>
        <w:rPr>
          <w:rFonts w:hint="default" w:ascii="Times New Roman" w:hAnsi="Times New Roman" w:cs="Times New Roman" w:eastAsiaTheme="minorEastAsia"/>
          <w:b/>
          <w:color w:val="0070C0"/>
          <w:sz w:val="36"/>
          <w:szCs w:val="36"/>
        </w:rPr>
        <w:t>两步法细菌基因组提取试剂盒</w:t>
      </w:r>
    </w:p>
    <w:p>
      <w:pPr>
        <w:jc w:val="both"/>
        <w:rPr>
          <w:rFonts w:hint="default" w:ascii="Times New Roman" w:hAnsi="Times New Roman" w:cs="Times New Roman" w:eastAsiaTheme="minorEastAsia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color w:val="0070C0"/>
          <w:kern w:val="0"/>
          <w:sz w:val="20"/>
          <w:szCs w:val="20"/>
        </w:rPr>
        <w:t>产品货号：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27103</w:t>
      </w:r>
    </w:p>
    <w:p>
      <w:pPr>
        <w:jc w:val="both"/>
        <w:rPr>
          <w:rFonts w:hint="default" w:ascii="Times New Roman" w:hAnsi="Times New Roman" w:cs="Times New Roman" w:eastAsiaTheme="minorEastAsia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  <w:t>产品规格：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&gt;1000次</w:t>
      </w:r>
    </w:p>
    <w:p>
      <w:pPr>
        <w:jc w:val="both"/>
        <w:rPr>
          <w:rFonts w:hint="default" w:ascii="Times New Roman" w:hAnsi="Times New Roman" w:cs="Times New Roman" w:eastAsiaTheme="minorEastAsia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  <w:t>产品简介：</w:t>
      </w:r>
    </w:p>
    <w:p>
      <w:pPr>
        <w:ind w:firstLine="400"/>
        <w:jc w:val="both"/>
        <w:rPr>
          <w:rFonts w:hint="default" w:ascii="Times New Roman" w:hAnsi="Times New Roman" w:cs="Times New Roman" w:eastAsiaTheme="minorEastAsia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Cs/>
          <w:kern w:val="0"/>
          <w:sz w:val="20"/>
          <w:szCs w:val="20"/>
        </w:rPr>
        <w:t>本试剂盒采用两步基因组提取方法从细菌中提取基因组，方便、快捷，提取量大，可直接用于PCR等实验。</w:t>
      </w:r>
    </w:p>
    <w:p>
      <w:pPr>
        <w:ind w:firstLine="400"/>
        <w:jc w:val="both"/>
        <w:rPr>
          <w:rFonts w:hint="default" w:ascii="Times New Roman" w:hAnsi="Times New Roman" w:cs="Times New Roman" w:eastAsiaTheme="minorEastAsia"/>
          <w:bCs/>
          <w:kern w:val="0"/>
          <w:sz w:val="20"/>
          <w:szCs w:val="20"/>
        </w:rPr>
      </w:pPr>
    </w:p>
    <w:tbl>
      <w:tblPr>
        <w:tblStyle w:val="5"/>
        <w:tblpPr w:leftFromText="180" w:rightFromText="180" w:vertAnchor="text" w:horzAnchor="page" w:tblpX="2695" w:tblpY="300"/>
        <w:tblOverlap w:val="never"/>
        <w:tblW w:w="6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8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包装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储存条件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Buffer A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100ml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室温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RNase A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200μl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</w:rPr>
              <w:t>-20℃</w:t>
            </w:r>
          </w:p>
        </w:tc>
      </w:tr>
    </w:tbl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  <w:t>包装清单：</w:t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  <w:t>操作步骤：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0"/>
          <w:szCs w:val="20"/>
        </w:rPr>
        <w:t>收集适量细菌于1.5ml离心管中，8000rpm离心5min，吸弃上清。加入50μl Buffer A，用移液器轻轻吹匀后于96℃孵育10min。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0"/>
          <w:szCs w:val="20"/>
        </w:rPr>
        <w:t>冰上冷却至室温后加入0.2μl RN</w:t>
      </w:r>
      <w:r>
        <w:rPr>
          <w:rFonts w:hint="eastAsia" w:cs="Times New Roman" w:eastAsiaTheme="minorEastAsia"/>
          <w:b w:val="0"/>
          <w:bCs w:val="0"/>
          <w:color w:val="auto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0"/>
          <w:szCs w:val="20"/>
        </w:rPr>
        <w:t>se</w:t>
      </w:r>
      <w:r>
        <w:rPr>
          <w:rFonts w:hint="eastAsia" w:cs="Times New Roman" w:eastAsiaTheme="minorEastAsia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0"/>
          <w:szCs w:val="20"/>
        </w:rPr>
        <w:t>A，上下颠倒混匀3次，37℃孵育20min。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0"/>
          <w:szCs w:val="20"/>
        </w:rPr>
        <w:t>12000-16000rpm离心10min，取上清收集基因组，-20℃保存或直接用于PCR实验。</w:t>
      </w:r>
    </w:p>
    <w:p>
      <w:pPr>
        <w:jc w:val="both"/>
        <w:rPr>
          <w:rFonts w:hint="default" w:ascii="Times New Roman" w:hAnsi="Times New Roman" w:cs="Times New Roman" w:eastAsiaTheme="minorEastAsia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</w:rPr>
        <w:t>注意事项：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 w:eastAsiaTheme="minorEastAsia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sz w:val="20"/>
          <w:szCs w:val="20"/>
        </w:rPr>
        <w:t>所有离心步骤均可室温下进行。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304" w:bottom="567" w:left="1304" w:header="68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,Bold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6" o:spid="_x0000_s3076" o:spt="32" type="#_x0000_t32" style="position:absolute;left:0pt;margin-left:-77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drawing>
        <wp:inline distT="0" distB="0" distL="0" distR="0">
          <wp:extent cx="2765425" cy="751840"/>
          <wp:effectExtent l="0" t="0" r="3175" b="10160"/>
          <wp:docPr id="2" name="图片 2" descr="C:\Users\dell\Desktop\页尾.png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尾.png页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59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s3073" o:spid="_x0000_s3073" o:spt="32" type="#_x0000_t32" style="position:absolute;left:0pt;margin-left:105pt;margin-top:19pt;height:0pt;width:430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4" o:spid="_x0000_s3074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.05pt;width:501pt;z-index:251658240;mso-width-relative:page;mso-height-relative:page;" o:connectortype="straight" filled="f" stroked="t" coordsize="21600,21600">
          <v:path arrowok="t"/>
          <v:fill on="f" focussize="0,0"/>
          <v:stroke weight="3pt" color="#FFFFFF"/>
          <v:imagedata o:title=""/>
          <o:lock v:ext="edit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206B"/>
    <w:multiLevelType w:val="singleLevel"/>
    <w:tmpl w:val="65CA20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11D02E9"/>
    <w:multiLevelType w:val="singleLevel"/>
    <w:tmpl w:val="711D02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7E8"/>
    <w:rsid w:val="0003458F"/>
    <w:rsid w:val="0003532A"/>
    <w:rsid w:val="0004338D"/>
    <w:rsid w:val="00052F64"/>
    <w:rsid w:val="000549AF"/>
    <w:rsid w:val="000558AA"/>
    <w:rsid w:val="00063140"/>
    <w:rsid w:val="0008793D"/>
    <w:rsid w:val="000B082A"/>
    <w:rsid w:val="000B40C0"/>
    <w:rsid w:val="000D6D56"/>
    <w:rsid w:val="000E267D"/>
    <w:rsid w:val="00101776"/>
    <w:rsid w:val="001328D0"/>
    <w:rsid w:val="001424A6"/>
    <w:rsid w:val="00172397"/>
    <w:rsid w:val="00183072"/>
    <w:rsid w:val="001954F9"/>
    <w:rsid w:val="00197AE6"/>
    <w:rsid w:val="001A1A4F"/>
    <w:rsid w:val="001C1A08"/>
    <w:rsid w:val="001C20CE"/>
    <w:rsid w:val="001F30EE"/>
    <w:rsid w:val="00202D76"/>
    <w:rsid w:val="002239B8"/>
    <w:rsid w:val="002341C2"/>
    <w:rsid w:val="002960A0"/>
    <w:rsid w:val="00296C35"/>
    <w:rsid w:val="002A0381"/>
    <w:rsid w:val="002F20D7"/>
    <w:rsid w:val="00323F32"/>
    <w:rsid w:val="00343E57"/>
    <w:rsid w:val="003453E0"/>
    <w:rsid w:val="0039158F"/>
    <w:rsid w:val="003A70AC"/>
    <w:rsid w:val="003B7733"/>
    <w:rsid w:val="003D4110"/>
    <w:rsid w:val="003E0E73"/>
    <w:rsid w:val="003E56BB"/>
    <w:rsid w:val="00422DAF"/>
    <w:rsid w:val="00433080"/>
    <w:rsid w:val="00436E60"/>
    <w:rsid w:val="0044327E"/>
    <w:rsid w:val="00446AE0"/>
    <w:rsid w:val="004508C7"/>
    <w:rsid w:val="004628EC"/>
    <w:rsid w:val="0048259C"/>
    <w:rsid w:val="0049146B"/>
    <w:rsid w:val="004A3DB8"/>
    <w:rsid w:val="004B0FA8"/>
    <w:rsid w:val="004C5024"/>
    <w:rsid w:val="004D3F18"/>
    <w:rsid w:val="004E4583"/>
    <w:rsid w:val="004E59A6"/>
    <w:rsid w:val="005331BE"/>
    <w:rsid w:val="005428C8"/>
    <w:rsid w:val="00545A82"/>
    <w:rsid w:val="00560780"/>
    <w:rsid w:val="00576D6F"/>
    <w:rsid w:val="00590ACE"/>
    <w:rsid w:val="005A121C"/>
    <w:rsid w:val="005D7EFC"/>
    <w:rsid w:val="005F14B7"/>
    <w:rsid w:val="00615467"/>
    <w:rsid w:val="00621047"/>
    <w:rsid w:val="00625920"/>
    <w:rsid w:val="0063362F"/>
    <w:rsid w:val="006512B7"/>
    <w:rsid w:val="006664FE"/>
    <w:rsid w:val="006F27E8"/>
    <w:rsid w:val="00704217"/>
    <w:rsid w:val="0070559C"/>
    <w:rsid w:val="00722C7F"/>
    <w:rsid w:val="007271C4"/>
    <w:rsid w:val="00741B5A"/>
    <w:rsid w:val="0075018C"/>
    <w:rsid w:val="007A6555"/>
    <w:rsid w:val="007C33E1"/>
    <w:rsid w:val="007E13BD"/>
    <w:rsid w:val="0082333E"/>
    <w:rsid w:val="00826B39"/>
    <w:rsid w:val="00827AC9"/>
    <w:rsid w:val="0083508C"/>
    <w:rsid w:val="008576BC"/>
    <w:rsid w:val="00872421"/>
    <w:rsid w:val="0088752D"/>
    <w:rsid w:val="008D283B"/>
    <w:rsid w:val="00904E3F"/>
    <w:rsid w:val="0092386A"/>
    <w:rsid w:val="00927CC9"/>
    <w:rsid w:val="009335D7"/>
    <w:rsid w:val="0093778E"/>
    <w:rsid w:val="00981692"/>
    <w:rsid w:val="00994B55"/>
    <w:rsid w:val="009B5A40"/>
    <w:rsid w:val="009D3147"/>
    <w:rsid w:val="009D7A17"/>
    <w:rsid w:val="009F6238"/>
    <w:rsid w:val="00A10BC0"/>
    <w:rsid w:val="00A1120A"/>
    <w:rsid w:val="00A21619"/>
    <w:rsid w:val="00A36B3F"/>
    <w:rsid w:val="00A5460D"/>
    <w:rsid w:val="00A559CF"/>
    <w:rsid w:val="00A66C0F"/>
    <w:rsid w:val="00A75B92"/>
    <w:rsid w:val="00A77503"/>
    <w:rsid w:val="00A81E7C"/>
    <w:rsid w:val="00AA5E28"/>
    <w:rsid w:val="00AB5772"/>
    <w:rsid w:val="00B03216"/>
    <w:rsid w:val="00B038C3"/>
    <w:rsid w:val="00B057FC"/>
    <w:rsid w:val="00B22A5D"/>
    <w:rsid w:val="00B26010"/>
    <w:rsid w:val="00B33E80"/>
    <w:rsid w:val="00B52F7B"/>
    <w:rsid w:val="00B62F5B"/>
    <w:rsid w:val="00B645A0"/>
    <w:rsid w:val="00BA4849"/>
    <w:rsid w:val="00BC6477"/>
    <w:rsid w:val="00BD0102"/>
    <w:rsid w:val="00BD759B"/>
    <w:rsid w:val="00BE7036"/>
    <w:rsid w:val="00BF2020"/>
    <w:rsid w:val="00BF26D0"/>
    <w:rsid w:val="00C10D11"/>
    <w:rsid w:val="00C14ED0"/>
    <w:rsid w:val="00C268FE"/>
    <w:rsid w:val="00C535D4"/>
    <w:rsid w:val="00C5663E"/>
    <w:rsid w:val="00C61347"/>
    <w:rsid w:val="00C82101"/>
    <w:rsid w:val="00C930B0"/>
    <w:rsid w:val="00CA05B2"/>
    <w:rsid w:val="00CA2F1C"/>
    <w:rsid w:val="00CA6C19"/>
    <w:rsid w:val="00CB0AA0"/>
    <w:rsid w:val="00CD6974"/>
    <w:rsid w:val="00CE0744"/>
    <w:rsid w:val="00CF3055"/>
    <w:rsid w:val="00CF571F"/>
    <w:rsid w:val="00CF7896"/>
    <w:rsid w:val="00D14DE2"/>
    <w:rsid w:val="00D42EA3"/>
    <w:rsid w:val="00D57B07"/>
    <w:rsid w:val="00D6410B"/>
    <w:rsid w:val="00D65B80"/>
    <w:rsid w:val="00D761F2"/>
    <w:rsid w:val="00D82879"/>
    <w:rsid w:val="00DC236F"/>
    <w:rsid w:val="00DF0CEF"/>
    <w:rsid w:val="00E21544"/>
    <w:rsid w:val="00E52D0E"/>
    <w:rsid w:val="00E53CED"/>
    <w:rsid w:val="00E96DE4"/>
    <w:rsid w:val="00EA3CA6"/>
    <w:rsid w:val="00EB5891"/>
    <w:rsid w:val="00EC1A12"/>
    <w:rsid w:val="00ED67C8"/>
    <w:rsid w:val="00EF4D48"/>
    <w:rsid w:val="00F0483E"/>
    <w:rsid w:val="00F24140"/>
    <w:rsid w:val="00F757C2"/>
    <w:rsid w:val="00FE3070"/>
    <w:rsid w:val="00FE59C5"/>
    <w:rsid w:val="00FF0428"/>
    <w:rsid w:val="00FF5050"/>
    <w:rsid w:val="00FF6193"/>
    <w:rsid w:val="085B74F9"/>
    <w:rsid w:val="0DDA6A04"/>
    <w:rsid w:val="12973CD0"/>
    <w:rsid w:val="196A6B87"/>
    <w:rsid w:val="1B9A6754"/>
    <w:rsid w:val="241724FE"/>
    <w:rsid w:val="2F0253F9"/>
    <w:rsid w:val="35571AFC"/>
    <w:rsid w:val="393656AD"/>
    <w:rsid w:val="39684E2F"/>
    <w:rsid w:val="39967139"/>
    <w:rsid w:val="44C95961"/>
    <w:rsid w:val="462B3D56"/>
    <w:rsid w:val="489B3DE7"/>
    <w:rsid w:val="52B96E08"/>
    <w:rsid w:val="56546B07"/>
    <w:rsid w:val="5FE724ED"/>
    <w:rsid w:val="606912E0"/>
    <w:rsid w:val="65D11FA4"/>
    <w:rsid w:val="675D1A86"/>
    <w:rsid w:val="67932569"/>
    <w:rsid w:val="708733FF"/>
    <w:rsid w:val="78910F78"/>
    <w:rsid w:val="7FF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0"/>
      <w:szCs w:val="20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599AB-E26C-4A3B-AAC3-C0CB4AD45C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15</TotalTime>
  <ScaleCrop>false</ScaleCrop>
  <LinksUpToDate>false</LinksUpToDate>
  <CharactersWithSpaces>358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2018-09-05T02:31:00Z</dcterms:created>
  <dc:creator>dell</dc:creator>
  <cp:lastModifiedBy>雷书亚</cp:lastModifiedBy>
  <cp:lastPrinted>2019-10-18T06:34:07Z</cp:lastPrinted>
  <dcterms:modified xsi:type="dcterms:W3CDTF">2019-10-18T06:43:40Z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