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55" w:rsidRDefault="00994B55" w:rsidP="00994B55">
      <w:pPr>
        <w:autoSpaceDE w:val="0"/>
        <w:autoSpaceDN w:val="0"/>
        <w:adjustRightInd w:val="0"/>
        <w:jc w:val="center"/>
        <w:rPr>
          <w:rFonts w:asciiTheme="minorEastAsia" w:hAnsiTheme="minorEastAsia" w:cs="MicrosoftYaHei"/>
          <w:b/>
          <w:bCs/>
          <w:kern w:val="0"/>
          <w:sz w:val="28"/>
          <w:szCs w:val="28"/>
        </w:rPr>
      </w:pPr>
      <w:r w:rsidRPr="00994B55">
        <w:rPr>
          <w:rFonts w:asciiTheme="minorEastAsia" w:hAnsiTheme="minorEastAsia" w:cs="MS-Mincho,Bold" w:hint="eastAsia"/>
          <w:b/>
          <w:bCs/>
          <w:kern w:val="0"/>
          <w:sz w:val="28"/>
          <w:szCs w:val="28"/>
        </w:rPr>
        <w:t>盐酸</w:t>
      </w:r>
      <w:r w:rsidR="0082333E">
        <w:rPr>
          <w:rFonts w:asciiTheme="minorEastAsia" w:hAnsiTheme="minorEastAsia" w:cs="MS-Mincho,Bold" w:hint="eastAsia"/>
          <w:b/>
          <w:bCs/>
          <w:kern w:val="0"/>
          <w:sz w:val="28"/>
          <w:szCs w:val="28"/>
        </w:rPr>
        <w:t>土</w:t>
      </w:r>
      <w:r w:rsidRPr="00994B55">
        <w:rPr>
          <w:rFonts w:asciiTheme="minorEastAsia" w:hAnsiTheme="minorEastAsia" w:cs="MS-Mincho,Bold" w:hint="eastAsia"/>
          <w:b/>
          <w:bCs/>
          <w:kern w:val="0"/>
          <w:sz w:val="28"/>
          <w:szCs w:val="28"/>
        </w:rPr>
        <w:t>霉素溶液</w:t>
      </w:r>
      <w:r w:rsidRPr="00994B55">
        <w:rPr>
          <w:rFonts w:asciiTheme="minorEastAsia" w:hAnsiTheme="minorEastAsia" w:cs="MS-Mincho,Bold"/>
          <w:b/>
          <w:bCs/>
          <w:kern w:val="0"/>
          <w:sz w:val="28"/>
          <w:szCs w:val="28"/>
        </w:rPr>
        <w:t>(Chlortetracycline,5</w:t>
      </w:r>
      <w:r w:rsidR="0082333E">
        <w:rPr>
          <w:rFonts w:asciiTheme="minorEastAsia" w:hAnsiTheme="minorEastAsia" w:cs="MS-Mincho,Bold" w:hint="eastAsia"/>
          <w:b/>
          <w:bCs/>
          <w:kern w:val="0"/>
          <w:sz w:val="28"/>
          <w:szCs w:val="28"/>
        </w:rPr>
        <w:t>0</w:t>
      </w:r>
      <w:r w:rsidRPr="00994B55">
        <w:rPr>
          <w:rFonts w:asciiTheme="minorEastAsia" w:hAnsiTheme="minorEastAsia" w:cs="MS-Mincho,Bold"/>
          <w:b/>
          <w:bCs/>
          <w:kern w:val="0"/>
          <w:sz w:val="28"/>
          <w:szCs w:val="28"/>
        </w:rPr>
        <w:t>mg/ml)</w:t>
      </w:r>
    </w:p>
    <w:p w:rsidR="00B057FC" w:rsidRDefault="00CA2F1C">
      <w:pPr>
        <w:rPr>
          <w:rFonts w:asciiTheme="majorEastAsia" w:eastAsiaTheme="majorEastAsia" w:hAnsiTheme="majorEastAsia"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产品货号：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R219</w:t>
      </w:r>
      <w:r w:rsidR="0082333E">
        <w:rPr>
          <w:rFonts w:asciiTheme="majorEastAsia" w:eastAsiaTheme="majorEastAsia" w:hAnsiTheme="majorEastAsia" w:hint="eastAsia"/>
          <w:bCs/>
          <w:sz w:val="18"/>
          <w:szCs w:val="18"/>
        </w:rPr>
        <w:t>29</w:t>
      </w:r>
    </w:p>
    <w:p w:rsidR="00B057FC" w:rsidRDefault="00B057FC">
      <w:pPr>
        <w:rPr>
          <w:rFonts w:asciiTheme="majorEastAsia" w:eastAsiaTheme="majorEastAsia" w:hAnsiTheme="majorEastAsia"/>
          <w:b/>
          <w:bCs/>
          <w:sz w:val="18"/>
          <w:szCs w:val="18"/>
        </w:rPr>
      </w:pPr>
    </w:p>
    <w:p w:rsidR="00B057FC" w:rsidRDefault="00CA2F1C">
      <w:pPr>
        <w:rPr>
          <w:rFonts w:asciiTheme="majorEastAsia" w:eastAsiaTheme="majorEastAsia" w:hAnsiTheme="majorEastAsia"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产品包装：</w:t>
      </w:r>
      <w:r w:rsidR="0003532A">
        <w:rPr>
          <w:rFonts w:asciiTheme="majorEastAsia" w:eastAsiaTheme="majorEastAsia" w:hAnsiTheme="majorEastAsia" w:hint="eastAsia"/>
          <w:bCs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10ml</w:t>
      </w:r>
    </w:p>
    <w:p w:rsidR="00B057FC" w:rsidRDefault="00B057FC">
      <w:pPr>
        <w:rPr>
          <w:rFonts w:asciiTheme="majorEastAsia" w:eastAsiaTheme="majorEastAsia" w:hAnsiTheme="majorEastAsia"/>
          <w:b/>
          <w:bCs/>
          <w:sz w:val="18"/>
          <w:szCs w:val="18"/>
        </w:rPr>
      </w:pPr>
    </w:p>
    <w:p w:rsidR="00B057FC" w:rsidRDefault="00CA2F1C">
      <w:pPr>
        <w:autoSpaceDE w:val="0"/>
        <w:autoSpaceDN w:val="0"/>
        <w:adjustRightInd w:val="0"/>
        <w:jc w:val="left"/>
        <w:rPr>
          <w:rFonts w:asciiTheme="minorEastAsia" w:hAnsiTheme="minorEastAsia" w:cs="MS-Mincho,Bold"/>
          <w:b/>
          <w:bCs/>
          <w:kern w:val="0"/>
          <w:sz w:val="18"/>
          <w:szCs w:val="18"/>
        </w:rPr>
      </w:pPr>
      <w:r>
        <w:rPr>
          <w:rFonts w:asciiTheme="minorEastAsia" w:hAnsiTheme="minorEastAsia" w:cs="PMingLiU,Bold" w:hint="eastAsia"/>
          <w:b/>
          <w:bCs/>
          <w:kern w:val="0"/>
          <w:sz w:val="18"/>
          <w:szCs w:val="18"/>
        </w:rPr>
        <w:t>产</w:t>
      </w:r>
      <w:r>
        <w:rPr>
          <w:rFonts w:asciiTheme="minorEastAsia" w:hAnsiTheme="minorEastAsia" w:cs="MS-Mincho,Bold" w:hint="eastAsia"/>
          <w:b/>
          <w:bCs/>
          <w:kern w:val="0"/>
          <w:sz w:val="18"/>
          <w:szCs w:val="18"/>
        </w:rPr>
        <w:t>品</w:t>
      </w:r>
      <w:r>
        <w:rPr>
          <w:rFonts w:asciiTheme="minorEastAsia" w:hAnsiTheme="minorEastAsia" w:cs="PMingLiU,Bold" w:hint="eastAsia"/>
          <w:b/>
          <w:bCs/>
          <w:kern w:val="0"/>
          <w:sz w:val="18"/>
          <w:szCs w:val="18"/>
        </w:rPr>
        <w:t>简</w:t>
      </w:r>
      <w:r>
        <w:rPr>
          <w:rFonts w:asciiTheme="minorEastAsia" w:hAnsiTheme="minorEastAsia" w:cs="MS-Mincho,Bold" w:hint="eastAsia"/>
          <w:b/>
          <w:bCs/>
          <w:kern w:val="0"/>
          <w:sz w:val="18"/>
          <w:szCs w:val="18"/>
        </w:rPr>
        <w:t>介：</w:t>
      </w:r>
    </w:p>
    <w:p w:rsidR="0082333E" w:rsidRPr="0082333E" w:rsidRDefault="00C5663E" w:rsidP="0082333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 xml:space="preserve">   </w:t>
      </w:r>
      <w:r w:rsidR="00994B55">
        <w:rPr>
          <w:rFonts w:asciiTheme="minorEastAsia" w:hAnsiTheme="minorEastAsia" w:cs="MS-Mincho" w:hint="eastAsia"/>
          <w:kern w:val="0"/>
          <w:sz w:val="18"/>
          <w:szCs w:val="18"/>
        </w:rPr>
        <w:t xml:space="preserve"> </w:t>
      </w:r>
      <w:r w:rsidR="0082333E" w:rsidRPr="0082333E">
        <w:rPr>
          <w:rFonts w:asciiTheme="minorEastAsia" w:hAnsiTheme="minorEastAsia" w:cs="MS-Mincho" w:hint="eastAsia"/>
          <w:kern w:val="0"/>
          <w:sz w:val="18"/>
          <w:szCs w:val="18"/>
        </w:rPr>
        <w:t>土霉素(</w:t>
      </w:r>
      <w:proofErr w:type="spellStart"/>
      <w:r w:rsidR="0082333E" w:rsidRPr="0082333E">
        <w:rPr>
          <w:rFonts w:asciiTheme="minorEastAsia" w:hAnsiTheme="minorEastAsia" w:cs="MS-Mincho" w:hint="eastAsia"/>
          <w:kern w:val="0"/>
          <w:sz w:val="18"/>
          <w:szCs w:val="18"/>
        </w:rPr>
        <w:t>Oxytetracycline</w:t>
      </w:r>
      <w:proofErr w:type="spellEnd"/>
      <w:r w:rsidR="0082333E" w:rsidRPr="0082333E">
        <w:rPr>
          <w:rFonts w:asciiTheme="minorEastAsia" w:hAnsiTheme="minorEastAsia" w:cs="MS-Mincho" w:hint="eastAsia"/>
          <w:kern w:val="0"/>
          <w:sz w:val="18"/>
          <w:szCs w:val="18"/>
        </w:rPr>
        <w:t xml:space="preserve">, </w:t>
      </w:r>
      <w:proofErr w:type="spellStart"/>
      <w:r w:rsidR="0082333E" w:rsidRPr="0082333E">
        <w:rPr>
          <w:rFonts w:asciiTheme="minorEastAsia" w:hAnsiTheme="minorEastAsia" w:cs="MS-Mincho" w:hint="eastAsia"/>
          <w:kern w:val="0"/>
          <w:sz w:val="18"/>
          <w:szCs w:val="18"/>
        </w:rPr>
        <w:t>Oligomycin</w:t>
      </w:r>
      <w:proofErr w:type="spellEnd"/>
      <w:r w:rsidR="0082333E" w:rsidRPr="0082333E">
        <w:rPr>
          <w:rFonts w:asciiTheme="minorEastAsia" w:hAnsiTheme="minorEastAsia" w:cs="MS-Mincho" w:hint="eastAsia"/>
          <w:kern w:val="0"/>
          <w:sz w:val="18"/>
          <w:szCs w:val="18"/>
        </w:rPr>
        <w:t>)又称地霉素，是由 Finlay 等人发现的一种四环素类抗生素，CAS 号为 79-57-2，分子量为 460.43。其抑菌原理在于特异性地与细菌核糖体 30S 亚基的 A 位置结合，抑制肽链的增长和影响细菌蛋白质的合成。土霉素是广谱抑菌剂，立克次体、支原体、衣原体、疟原虫也对其敏感。</w:t>
      </w:r>
    </w:p>
    <w:p w:rsidR="00C5663E" w:rsidRPr="00994B55" w:rsidRDefault="0082333E" w:rsidP="0082333E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 xml:space="preserve">    尚宝</w:t>
      </w:r>
      <w:r w:rsidRPr="0082333E">
        <w:rPr>
          <w:rFonts w:asciiTheme="minorEastAsia" w:hAnsiTheme="minorEastAsia" w:cs="MS-Mincho" w:hint="eastAsia"/>
          <w:kern w:val="0"/>
          <w:sz w:val="18"/>
          <w:szCs w:val="18"/>
        </w:rPr>
        <w:t xml:space="preserve">生物 </w:t>
      </w:r>
      <w:proofErr w:type="spellStart"/>
      <w:r w:rsidRPr="0082333E">
        <w:rPr>
          <w:rFonts w:asciiTheme="minorEastAsia" w:hAnsiTheme="minorEastAsia" w:cs="MS-Mincho" w:hint="eastAsia"/>
          <w:kern w:val="0"/>
          <w:sz w:val="18"/>
          <w:szCs w:val="18"/>
        </w:rPr>
        <w:t>Oxytetracycline</w:t>
      </w:r>
      <w:proofErr w:type="spellEnd"/>
      <w:r w:rsidRPr="0082333E">
        <w:rPr>
          <w:rFonts w:asciiTheme="minorEastAsia" w:hAnsiTheme="minorEastAsia" w:cs="MS-Mincho" w:hint="eastAsia"/>
          <w:kern w:val="0"/>
          <w:sz w:val="18"/>
          <w:szCs w:val="18"/>
        </w:rPr>
        <w:t xml:space="preserve"> solution经过滤除菌，主要用于生物科研领域，不用于临床。</w:t>
      </w:r>
    </w:p>
    <w:p w:rsidR="00994B55" w:rsidRPr="00436E60" w:rsidRDefault="00994B55" w:rsidP="00994B5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B057FC" w:rsidRDefault="00CA2F1C">
      <w:pPr>
        <w:autoSpaceDE w:val="0"/>
        <w:autoSpaceDN w:val="0"/>
        <w:adjustRightInd w:val="0"/>
        <w:jc w:val="left"/>
        <w:rPr>
          <w:rFonts w:asciiTheme="minorEastAsia" w:hAnsiTheme="minorEastAsia" w:cs="MS-Mincho,Bold"/>
          <w:b/>
          <w:bCs/>
          <w:kern w:val="0"/>
          <w:sz w:val="18"/>
          <w:szCs w:val="18"/>
        </w:rPr>
      </w:pPr>
      <w:r>
        <w:rPr>
          <w:rFonts w:asciiTheme="minorEastAsia" w:hAnsiTheme="minorEastAsia" w:cs="PMingLiU,Bold" w:hint="eastAsia"/>
          <w:b/>
          <w:bCs/>
          <w:kern w:val="0"/>
          <w:sz w:val="18"/>
          <w:szCs w:val="18"/>
        </w:rPr>
        <w:t>产</w:t>
      </w:r>
      <w:r>
        <w:rPr>
          <w:rFonts w:asciiTheme="minorEastAsia" w:hAnsiTheme="minorEastAsia" w:cs="MS-Mincho,Bold" w:hint="eastAsia"/>
          <w:b/>
          <w:bCs/>
          <w:kern w:val="0"/>
          <w:sz w:val="18"/>
          <w:szCs w:val="18"/>
        </w:rPr>
        <w:t>品</w:t>
      </w:r>
      <w:r>
        <w:rPr>
          <w:rFonts w:asciiTheme="minorEastAsia" w:hAnsiTheme="minorEastAsia" w:cs="PMingLiU,Bold" w:hint="eastAsia"/>
          <w:b/>
          <w:bCs/>
          <w:kern w:val="0"/>
          <w:sz w:val="18"/>
          <w:szCs w:val="18"/>
        </w:rPr>
        <w:t>组</w:t>
      </w:r>
      <w:r>
        <w:rPr>
          <w:rFonts w:asciiTheme="minorEastAsia" w:hAnsiTheme="minorEastAsia" w:cs="MS-Mincho,Bold" w:hint="eastAsia"/>
          <w:b/>
          <w:bCs/>
          <w:kern w:val="0"/>
          <w:sz w:val="18"/>
          <w:szCs w:val="18"/>
        </w:rPr>
        <w:t>成：</w:t>
      </w:r>
      <w:r>
        <w:rPr>
          <w:rFonts w:asciiTheme="minorEastAsia" w:hAnsiTheme="minorEastAsia" w:cs="MicrosoftYaHei" w:hint="eastAsia"/>
          <w:b/>
          <w:bCs/>
          <w:kern w:val="0"/>
          <w:sz w:val="18"/>
          <w:szCs w:val="18"/>
        </w:rPr>
        <w:t xml:space="preserve">                      </w:t>
      </w:r>
    </w:p>
    <w:p w:rsidR="00FF5050" w:rsidRDefault="00CA2F1C" w:rsidP="00446AE0">
      <w:pPr>
        <w:rPr>
          <w:rFonts w:asciiTheme="minorEastAsia" w:hAnsiTheme="minorEastAsia" w:cs="MicrosoftYaHei"/>
          <w:kern w:val="0"/>
          <w:sz w:val="18"/>
          <w:szCs w:val="18"/>
        </w:rPr>
      </w:pPr>
      <w:r>
        <w:rPr>
          <w:rFonts w:asciiTheme="minorEastAsia" w:hAnsiTheme="minorEastAsia" w:cs="MicrosoftYaHei" w:hint="eastAsia"/>
          <w:kern w:val="0"/>
          <w:sz w:val="18"/>
          <w:szCs w:val="18"/>
        </w:rPr>
        <w:t xml:space="preserve">         </w:t>
      </w:r>
      <w:r w:rsidR="00C5663E">
        <w:rPr>
          <w:rFonts w:asciiTheme="minorEastAsia" w:hAnsiTheme="minorEastAsia" w:cs="MicrosoftYaHei" w:hint="eastAsia"/>
          <w:kern w:val="0"/>
          <w:sz w:val="18"/>
          <w:szCs w:val="18"/>
        </w:rPr>
        <w:t xml:space="preserve">         </w:t>
      </w:r>
      <w:r>
        <w:rPr>
          <w:rFonts w:asciiTheme="minorEastAsia" w:hAnsiTheme="minorEastAsia" w:cs="MicrosoftYaHei" w:hint="eastAsia"/>
          <w:kern w:val="0"/>
          <w:sz w:val="18"/>
          <w:szCs w:val="18"/>
        </w:rPr>
        <w:t xml:space="preserve"> </w:t>
      </w:r>
      <w:r w:rsidR="00C5663E">
        <w:rPr>
          <w:rFonts w:asciiTheme="minorEastAsia" w:hAnsiTheme="minorEastAsia" w:cs="MicrosoftYaHei" w:hint="eastAsia"/>
          <w:kern w:val="0"/>
          <w:sz w:val="18"/>
          <w:szCs w:val="18"/>
        </w:rPr>
        <w:t xml:space="preserve">       </w:t>
      </w:r>
      <w:proofErr w:type="spellStart"/>
      <w:r w:rsidR="0082333E" w:rsidRPr="0082333E">
        <w:rPr>
          <w:rFonts w:asciiTheme="minorEastAsia" w:hAnsiTheme="minorEastAsia" w:cs="MicrosoftYaHei"/>
          <w:kern w:val="0"/>
          <w:sz w:val="18"/>
          <w:szCs w:val="18"/>
        </w:rPr>
        <w:t>Oxytetracycline</w:t>
      </w:r>
      <w:proofErr w:type="spellEnd"/>
      <w:r w:rsidR="0082333E" w:rsidRPr="0082333E">
        <w:rPr>
          <w:rFonts w:asciiTheme="minorEastAsia" w:hAnsiTheme="minorEastAsia" w:cs="MicrosoftYaHei"/>
          <w:kern w:val="0"/>
          <w:sz w:val="18"/>
          <w:szCs w:val="18"/>
        </w:rPr>
        <w:t xml:space="preserve"> solution(50mg/ml)</w:t>
      </w:r>
      <w:r w:rsidR="0082333E">
        <w:rPr>
          <w:rFonts w:asciiTheme="minorEastAsia" w:hAnsiTheme="minorEastAsia" w:cs="MicrosoftYaHei" w:hint="eastAsia"/>
          <w:kern w:val="0"/>
          <w:sz w:val="18"/>
          <w:szCs w:val="18"/>
        </w:rPr>
        <w:t xml:space="preserve">   </w:t>
      </w:r>
      <w:r w:rsidR="0082333E" w:rsidRPr="0082333E">
        <w:rPr>
          <w:rFonts w:asciiTheme="minorEastAsia" w:hAnsiTheme="minorEastAsia" w:cs="MicrosoftYaHei"/>
          <w:kern w:val="0"/>
          <w:sz w:val="18"/>
          <w:szCs w:val="18"/>
        </w:rPr>
        <w:t xml:space="preserve"> 10ml </w:t>
      </w:r>
      <w:r w:rsidR="0082333E">
        <w:rPr>
          <w:rFonts w:asciiTheme="minorEastAsia" w:hAnsiTheme="minorEastAsia" w:cs="MicrosoftYaHei" w:hint="eastAsia"/>
          <w:kern w:val="0"/>
          <w:sz w:val="18"/>
          <w:szCs w:val="18"/>
        </w:rPr>
        <w:t xml:space="preserve">   </w:t>
      </w:r>
      <w:r w:rsidR="0082333E" w:rsidRPr="0082333E">
        <w:rPr>
          <w:rFonts w:asciiTheme="minorEastAsia" w:hAnsiTheme="minorEastAsia" w:cs="MicrosoftYaHei"/>
          <w:kern w:val="0"/>
          <w:sz w:val="18"/>
          <w:szCs w:val="18"/>
        </w:rPr>
        <w:t>-20</w:t>
      </w:r>
      <w:r w:rsidR="0082333E" w:rsidRPr="0082333E">
        <w:rPr>
          <w:rFonts w:asciiTheme="minorEastAsia" w:hAnsiTheme="minorEastAsia" w:cs="MicrosoftYaHei" w:hint="eastAsia"/>
          <w:kern w:val="0"/>
          <w:sz w:val="18"/>
          <w:szCs w:val="18"/>
        </w:rPr>
        <w:t>℃</w:t>
      </w:r>
      <w:r w:rsidR="0082333E" w:rsidRPr="0082333E">
        <w:rPr>
          <w:rFonts w:asciiTheme="minorEastAsia" w:hAnsiTheme="minorEastAsia" w:cs="MicrosoftYaHei"/>
          <w:kern w:val="0"/>
          <w:sz w:val="18"/>
          <w:szCs w:val="18"/>
        </w:rPr>
        <w:t xml:space="preserve"> </w:t>
      </w:r>
      <w:r w:rsidR="0082333E">
        <w:rPr>
          <w:rFonts w:asciiTheme="minorEastAsia" w:hAnsiTheme="minorEastAsia" w:cs="MicrosoftYaHei" w:hint="eastAsia"/>
          <w:kern w:val="0"/>
          <w:sz w:val="18"/>
          <w:szCs w:val="18"/>
        </w:rPr>
        <w:t xml:space="preserve">   </w:t>
      </w:r>
      <w:r w:rsidR="0082333E" w:rsidRPr="0082333E">
        <w:rPr>
          <w:rFonts w:asciiTheme="minorEastAsia" w:hAnsiTheme="minorEastAsia" w:cs="MicrosoftYaHei" w:hint="eastAsia"/>
          <w:kern w:val="0"/>
          <w:sz w:val="18"/>
          <w:szCs w:val="18"/>
        </w:rPr>
        <w:t>避光</w:t>
      </w:r>
    </w:p>
    <w:p w:rsidR="00446AE0" w:rsidRDefault="00446AE0" w:rsidP="00446AE0">
      <w:pPr>
        <w:rPr>
          <w:rFonts w:asciiTheme="minorEastAsia" w:hAnsiTheme="minorEastAsia" w:cs="MS-Mincho"/>
          <w:kern w:val="0"/>
          <w:sz w:val="18"/>
          <w:szCs w:val="18"/>
        </w:rPr>
      </w:pPr>
    </w:p>
    <w:p w:rsidR="00B057FC" w:rsidRDefault="00CA2F1C">
      <w:pPr>
        <w:autoSpaceDE w:val="0"/>
        <w:autoSpaceDN w:val="0"/>
        <w:adjustRightInd w:val="0"/>
        <w:jc w:val="left"/>
        <w:rPr>
          <w:rFonts w:asciiTheme="minorEastAsia" w:hAnsiTheme="minorEastAsia" w:cs="MS-Mincho,Bold"/>
          <w:b/>
          <w:bCs/>
          <w:kern w:val="0"/>
          <w:sz w:val="18"/>
          <w:szCs w:val="18"/>
        </w:rPr>
      </w:pPr>
      <w:r>
        <w:rPr>
          <w:rFonts w:asciiTheme="minorEastAsia" w:hAnsiTheme="minorEastAsia" w:cs="MS-Mincho,Bold" w:hint="eastAsia"/>
          <w:b/>
          <w:bCs/>
          <w:kern w:val="0"/>
          <w:sz w:val="18"/>
          <w:szCs w:val="18"/>
        </w:rPr>
        <w:t>操作</w:t>
      </w:r>
      <w:r>
        <w:rPr>
          <w:rFonts w:asciiTheme="minorEastAsia" w:hAnsiTheme="minorEastAsia" w:cs="PMingLiU,Bold" w:hint="eastAsia"/>
          <w:b/>
          <w:bCs/>
          <w:kern w:val="0"/>
          <w:sz w:val="18"/>
          <w:szCs w:val="18"/>
        </w:rPr>
        <w:t>步骤</w:t>
      </w:r>
      <w:r>
        <w:rPr>
          <w:rFonts w:asciiTheme="minorEastAsia" w:hAnsiTheme="minorEastAsia" w:cs="MicrosoftYaHei"/>
          <w:kern w:val="0"/>
          <w:sz w:val="18"/>
          <w:szCs w:val="18"/>
        </w:rPr>
        <w:t>(</w:t>
      </w:r>
      <w:r>
        <w:rPr>
          <w:rFonts w:asciiTheme="minorEastAsia" w:hAnsiTheme="minorEastAsia" w:cs="PMingLiU" w:hint="eastAsia"/>
          <w:kern w:val="0"/>
          <w:sz w:val="18"/>
          <w:szCs w:val="18"/>
        </w:rPr>
        <w:t>仅</w:t>
      </w:r>
      <w:r>
        <w:rPr>
          <w:rFonts w:asciiTheme="minorEastAsia" w:hAnsiTheme="minorEastAsia" w:cs="MS-Mincho" w:hint="eastAsia"/>
          <w:kern w:val="0"/>
          <w:sz w:val="18"/>
          <w:szCs w:val="18"/>
        </w:rPr>
        <w:t>供参考</w:t>
      </w:r>
      <w:r>
        <w:rPr>
          <w:rFonts w:asciiTheme="minorEastAsia" w:hAnsiTheme="minorEastAsia" w:cs="MicrosoftYaHei"/>
          <w:kern w:val="0"/>
          <w:sz w:val="18"/>
          <w:szCs w:val="18"/>
        </w:rPr>
        <w:t>)</w:t>
      </w:r>
      <w:r>
        <w:rPr>
          <w:rFonts w:asciiTheme="minorEastAsia" w:hAnsiTheme="minorEastAsia" w:cs="MS-Mincho,Bold" w:hint="eastAsia"/>
          <w:b/>
          <w:bCs/>
          <w:kern w:val="0"/>
          <w:sz w:val="18"/>
          <w:szCs w:val="18"/>
        </w:rPr>
        <w:t>：</w:t>
      </w:r>
    </w:p>
    <w:p w:rsidR="00994B55" w:rsidRPr="00994B55" w:rsidRDefault="00994B55" w:rsidP="00994B55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kern w:val="0"/>
          <w:sz w:val="18"/>
          <w:szCs w:val="18"/>
        </w:rPr>
      </w:pPr>
      <w:r w:rsidRPr="00994B55">
        <w:rPr>
          <w:rFonts w:asciiTheme="minorEastAsia" w:hAnsiTheme="minorEastAsia" w:cs="MicrosoftYaHei"/>
          <w:kern w:val="0"/>
          <w:sz w:val="18"/>
          <w:szCs w:val="18"/>
        </w:rPr>
        <w:t>1</w:t>
      </w:r>
      <w:r w:rsidRPr="00994B55">
        <w:rPr>
          <w:rFonts w:asciiTheme="minorEastAsia" w:hAnsiTheme="minorEastAsia" w:cs="MicrosoftYaHei" w:hint="eastAsia"/>
          <w:kern w:val="0"/>
          <w:sz w:val="18"/>
          <w:szCs w:val="18"/>
        </w:rPr>
        <w:t>、根据实验具体要求操作。</w:t>
      </w:r>
    </w:p>
    <w:p w:rsidR="00FF5050" w:rsidRDefault="00994B55" w:rsidP="00994B5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994B55">
        <w:rPr>
          <w:rFonts w:asciiTheme="minorEastAsia" w:hAnsiTheme="minorEastAsia" w:cs="MicrosoftYaHei"/>
          <w:kern w:val="0"/>
          <w:sz w:val="18"/>
          <w:szCs w:val="18"/>
        </w:rPr>
        <w:t>2</w:t>
      </w:r>
      <w:r w:rsidRPr="00994B55">
        <w:rPr>
          <w:rFonts w:asciiTheme="minorEastAsia" w:hAnsiTheme="minorEastAsia" w:cs="MicrosoftYaHei" w:hint="eastAsia"/>
          <w:kern w:val="0"/>
          <w:sz w:val="18"/>
          <w:szCs w:val="18"/>
        </w:rPr>
        <w:t>、</w:t>
      </w:r>
      <w:r w:rsidR="0082333E" w:rsidRPr="0082333E">
        <w:rPr>
          <w:rFonts w:asciiTheme="minorEastAsia" w:hAnsiTheme="minorEastAsia" w:cs="MicrosoftYaHei" w:hint="eastAsia"/>
          <w:kern w:val="0"/>
          <w:sz w:val="18"/>
          <w:szCs w:val="18"/>
        </w:rPr>
        <w:t>一般工作浓度为</w:t>
      </w:r>
      <w:r w:rsidR="0082333E" w:rsidRPr="0082333E">
        <w:rPr>
          <w:rFonts w:asciiTheme="minorEastAsia" w:hAnsiTheme="minorEastAsia" w:cs="MicrosoftYaHei"/>
          <w:kern w:val="0"/>
          <w:sz w:val="18"/>
          <w:szCs w:val="18"/>
        </w:rPr>
        <w:t xml:space="preserve"> 50</w:t>
      </w:r>
      <w:r w:rsidR="0082333E" w:rsidRPr="0082333E">
        <w:rPr>
          <w:rFonts w:asciiTheme="minorEastAsia" w:hAnsiTheme="minorEastAsia" w:cs="MicrosoftYaHei" w:hint="eastAsia"/>
          <w:kern w:val="0"/>
          <w:sz w:val="18"/>
          <w:szCs w:val="18"/>
        </w:rPr>
        <w:t>μ</w:t>
      </w:r>
      <w:r w:rsidR="0082333E" w:rsidRPr="0082333E">
        <w:rPr>
          <w:rFonts w:asciiTheme="minorEastAsia" w:hAnsiTheme="minorEastAsia" w:cs="MicrosoftYaHei"/>
          <w:kern w:val="0"/>
          <w:sz w:val="18"/>
          <w:szCs w:val="18"/>
        </w:rPr>
        <w:t>g/ml</w:t>
      </w:r>
      <w:r w:rsidR="00FF5050" w:rsidRPr="00FF5050">
        <w:rPr>
          <w:rFonts w:asciiTheme="minorEastAsia" w:hAnsiTheme="minorEastAsia" w:cs="MS-Mincho" w:hint="eastAsia"/>
          <w:kern w:val="0"/>
          <w:sz w:val="18"/>
          <w:szCs w:val="18"/>
        </w:rPr>
        <w:t>。</w:t>
      </w:r>
    </w:p>
    <w:p w:rsidR="00FF5050" w:rsidRDefault="00FF5050" w:rsidP="00FF505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B057FC" w:rsidRDefault="00CA2F1C">
      <w:pPr>
        <w:autoSpaceDE w:val="0"/>
        <w:autoSpaceDN w:val="0"/>
        <w:adjustRightInd w:val="0"/>
        <w:jc w:val="left"/>
        <w:rPr>
          <w:rFonts w:asciiTheme="minorEastAsia" w:hAnsiTheme="minorEastAsia" w:cs="MS-Mincho,Bold"/>
          <w:b/>
          <w:bCs/>
          <w:kern w:val="0"/>
          <w:sz w:val="18"/>
          <w:szCs w:val="18"/>
        </w:rPr>
      </w:pPr>
      <w:r>
        <w:rPr>
          <w:rFonts w:asciiTheme="minorEastAsia" w:hAnsiTheme="minorEastAsia" w:cs="MS-Mincho,Bold" w:hint="eastAsia"/>
          <w:b/>
          <w:bCs/>
          <w:kern w:val="0"/>
          <w:sz w:val="18"/>
          <w:szCs w:val="18"/>
        </w:rPr>
        <w:t>注意事</w:t>
      </w:r>
      <w:r>
        <w:rPr>
          <w:rFonts w:asciiTheme="minorEastAsia" w:hAnsiTheme="minorEastAsia" w:cs="PMingLiU,Bold" w:hint="eastAsia"/>
          <w:b/>
          <w:bCs/>
          <w:kern w:val="0"/>
          <w:sz w:val="18"/>
          <w:szCs w:val="18"/>
        </w:rPr>
        <w:t>项</w:t>
      </w:r>
      <w:r>
        <w:rPr>
          <w:rFonts w:asciiTheme="minorEastAsia" w:hAnsiTheme="minorEastAsia" w:cs="MS-Mincho,Bold" w:hint="eastAsia"/>
          <w:b/>
          <w:bCs/>
          <w:kern w:val="0"/>
          <w:sz w:val="18"/>
          <w:szCs w:val="18"/>
        </w:rPr>
        <w:t>：</w:t>
      </w:r>
    </w:p>
    <w:p w:rsidR="00994B55" w:rsidRPr="00994B55" w:rsidRDefault="00994B55" w:rsidP="00994B55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kern w:val="0"/>
          <w:sz w:val="18"/>
          <w:szCs w:val="18"/>
        </w:rPr>
      </w:pPr>
      <w:r w:rsidRPr="00994B55">
        <w:rPr>
          <w:rFonts w:asciiTheme="minorEastAsia" w:hAnsiTheme="minorEastAsia" w:cs="MicrosoftYaHei"/>
          <w:kern w:val="0"/>
          <w:sz w:val="18"/>
          <w:szCs w:val="18"/>
        </w:rPr>
        <w:t>1</w:t>
      </w:r>
      <w:r w:rsidRPr="00994B55">
        <w:rPr>
          <w:rFonts w:asciiTheme="minorEastAsia" w:hAnsiTheme="minorEastAsia" w:cs="MicrosoftYaHei" w:hint="eastAsia"/>
          <w:kern w:val="0"/>
          <w:sz w:val="18"/>
          <w:szCs w:val="18"/>
        </w:rPr>
        <w:t>、</w:t>
      </w:r>
      <w:r w:rsidRPr="00994B55">
        <w:rPr>
          <w:rFonts w:asciiTheme="minorEastAsia" w:hAnsiTheme="minorEastAsia" w:cs="MicrosoftYaHei"/>
          <w:kern w:val="0"/>
          <w:sz w:val="18"/>
          <w:szCs w:val="18"/>
        </w:rPr>
        <w:t xml:space="preserve"> </w:t>
      </w:r>
      <w:r w:rsidRPr="00994B55">
        <w:rPr>
          <w:rFonts w:asciiTheme="minorEastAsia" w:hAnsiTheme="minorEastAsia" w:cs="MicrosoftYaHei" w:hint="eastAsia"/>
          <w:kern w:val="0"/>
          <w:sz w:val="18"/>
          <w:szCs w:val="18"/>
        </w:rPr>
        <w:t>注意无菌操作，避免污染。</w:t>
      </w:r>
    </w:p>
    <w:p w:rsidR="00FF5050" w:rsidRDefault="00994B55" w:rsidP="00994B55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kern w:val="0"/>
          <w:sz w:val="18"/>
          <w:szCs w:val="18"/>
        </w:rPr>
      </w:pPr>
      <w:r w:rsidRPr="00994B55">
        <w:rPr>
          <w:rFonts w:asciiTheme="minorEastAsia" w:hAnsiTheme="minorEastAsia" w:cs="MicrosoftYaHei"/>
          <w:kern w:val="0"/>
          <w:sz w:val="18"/>
          <w:szCs w:val="18"/>
        </w:rPr>
        <w:t>2</w:t>
      </w:r>
      <w:r w:rsidRPr="00994B55">
        <w:rPr>
          <w:rFonts w:asciiTheme="minorEastAsia" w:hAnsiTheme="minorEastAsia" w:cs="MicrosoftYaHei" w:hint="eastAsia"/>
          <w:kern w:val="0"/>
          <w:sz w:val="18"/>
          <w:szCs w:val="18"/>
        </w:rPr>
        <w:t>、</w:t>
      </w:r>
      <w:r w:rsidRPr="00994B55">
        <w:rPr>
          <w:rFonts w:asciiTheme="minorEastAsia" w:hAnsiTheme="minorEastAsia" w:cs="MicrosoftYaHei"/>
          <w:kern w:val="0"/>
          <w:sz w:val="18"/>
          <w:szCs w:val="18"/>
        </w:rPr>
        <w:t xml:space="preserve"> </w:t>
      </w:r>
      <w:r w:rsidRPr="00994B55">
        <w:rPr>
          <w:rFonts w:asciiTheme="minorEastAsia" w:hAnsiTheme="minorEastAsia" w:cs="MicrosoftYaHei" w:hint="eastAsia"/>
          <w:kern w:val="0"/>
          <w:sz w:val="18"/>
          <w:szCs w:val="18"/>
        </w:rPr>
        <w:t>为了您的安全和健康，请穿实验服并戴一次性手套操作。</w:t>
      </w:r>
    </w:p>
    <w:p w:rsidR="00994B55" w:rsidRDefault="00994B55" w:rsidP="00994B5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B057FC" w:rsidRDefault="00CA2F1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b/>
          <w:kern w:val="0"/>
          <w:sz w:val="18"/>
          <w:szCs w:val="18"/>
        </w:rPr>
        <w:t>保存条件：</w:t>
      </w:r>
      <w:r w:rsidR="00446AE0">
        <w:rPr>
          <w:rFonts w:asciiTheme="minorEastAsia" w:hAnsiTheme="minorEastAsia" w:cs="MS-Mincho" w:hint="eastAsia"/>
          <w:kern w:val="0"/>
          <w:sz w:val="18"/>
          <w:szCs w:val="18"/>
        </w:rPr>
        <w:t>-20</w:t>
      </w:r>
      <w:r>
        <w:rPr>
          <w:rFonts w:asciiTheme="minorEastAsia" w:hAnsiTheme="minorEastAsia" w:cs="MS-Mincho" w:hint="eastAsia"/>
          <w:kern w:val="0"/>
          <w:sz w:val="18"/>
          <w:szCs w:val="18"/>
        </w:rPr>
        <w:t>℃避光。</w:t>
      </w:r>
    </w:p>
    <w:p w:rsidR="00B057FC" w:rsidRDefault="00B057F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B057FC" w:rsidRDefault="00CA2F1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,Bold" w:hint="eastAsia"/>
          <w:b/>
          <w:bCs/>
          <w:kern w:val="0"/>
          <w:sz w:val="18"/>
          <w:szCs w:val="18"/>
        </w:rPr>
        <w:t>有效期：</w:t>
      </w:r>
      <w:r w:rsidR="00446AE0">
        <w:rPr>
          <w:rFonts w:asciiTheme="minorEastAsia" w:hAnsiTheme="minorEastAsia" w:cs="MicrosoftYaHei" w:hint="eastAsia"/>
          <w:kern w:val="0"/>
          <w:sz w:val="18"/>
          <w:szCs w:val="18"/>
        </w:rPr>
        <w:t>12</w:t>
      </w:r>
      <w:r>
        <w:rPr>
          <w:rFonts w:asciiTheme="minorEastAsia" w:hAnsiTheme="minorEastAsia" w:cs="MicrosoftYaHei"/>
          <w:kern w:val="0"/>
          <w:sz w:val="18"/>
          <w:szCs w:val="18"/>
        </w:rPr>
        <w:t xml:space="preserve"> </w:t>
      </w:r>
      <w:proofErr w:type="gramStart"/>
      <w:r>
        <w:rPr>
          <w:rFonts w:asciiTheme="minorEastAsia" w:hAnsiTheme="minorEastAsia" w:cs="MS-Mincho" w:hint="eastAsia"/>
          <w:kern w:val="0"/>
          <w:sz w:val="18"/>
          <w:szCs w:val="18"/>
        </w:rPr>
        <w:t>个</w:t>
      </w:r>
      <w:proofErr w:type="gramEnd"/>
      <w:r>
        <w:rPr>
          <w:rFonts w:asciiTheme="minorEastAsia" w:hAnsiTheme="minorEastAsia" w:cs="MS-Mincho" w:hint="eastAsia"/>
          <w:kern w:val="0"/>
          <w:sz w:val="18"/>
          <w:szCs w:val="18"/>
        </w:rPr>
        <w:t>月有效。</w:t>
      </w:r>
    </w:p>
    <w:p w:rsidR="00B057FC" w:rsidRDefault="00B057FC"/>
    <w:p w:rsidR="00B057FC" w:rsidRDefault="00B057FC"/>
    <w:sectPr w:rsidR="00B057FC" w:rsidSect="00B05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567" w:left="1304" w:header="680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2F1" w:rsidRDefault="001F02F1" w:rsidP="00B057FC">
      <w:r>
        <w:separator/>
      </w:r>
    </w:p>
  </w:endnote>
  <w:endnote w:type="continuationSeparator" w:id="0">
    <w:p w:rsidR="001F02F1" w:rsidRDefault="001F02F1" w:rsidP="00B05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YaHei">
    <w:altName w:val="Arial"/>
    <w:charset w:val="00"/>
    <w:family w:val="swiss"/>
    <w:pitch w:val="default"/>
    <w:sig w:usb0="00000003" w:usb1="080E0000" w:usb2="00000010" w:usb3="00000000" w:csb0="00040001" w:csb1="00000000"/>
  </w:font>
  <w:font w:name="MS-Mincho,Bold">
    <w:altName w:val="MS Mincho"/>
    <w:charset w:val="80"/>
    <w:family w:val="auto"/>
    <w:pitch w:val="default"/>
    <w:sig w:usb0="00000001" w:usb1="08070000" w:usb2="00000010" w:usb3="00000000" w:csb0="00020000" w:csb1="00000000"/>
  </w:font>
  <w:font w:name="PMingLiU,Bold">
    <w:altName w:val="MingLiU"/>
    <w:charset w:val="88"/>
    <w:family w:val="auto"/>
    <w:pitch w:val="default"/>
    <w:sig w:usb0="00000001" w:usb1="08080000" w:usb2="00000010" w:usb3="00000000" w:csb0="00100000" w:csb1="00000000"/>
  </w:font>
  <w:font w:name="MS-Mincho">
    <w:altName w:val="MS Mincho"/>
    <w:charset w:val="80"/>
    <w:family w:val="auto"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D4" w:rsidRDefault="006677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FC" w:rsidRDefault="00B530EE">
    <w:pPr>
      <w:pStyle w:val="a4"/>
      <w:jc w:val="righ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6" type="#_x0000_t32" style="position:absolute;left:0;text-align:left;margin-left:-77.5pt;margin-top:-4.85pt;width:644.3pt;height:0;z-index:251661312" o:connectortype="straight" strokecolor="#0070c0" strokeweight="3pt"/>
      </w:pict>
    </w:r>
    <w:r w:rsidR="00CA2F1C">
      <w:rPr>
        <w:noProof/>
      </w:rPr>
      <w:drawing>
        <wp:inline distT="0" distB="0" distL="0" distR="0">
          <wp:extent cx="2767590" cy="753746"/>
          <wp:effectExtent l="19050" t="0" r="0" b="0"/>
          <wp:docPr id="2" name="图片 2" descr="C:\Users\dell\Desktop\页脚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dell\Desktop\页脚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7590" cy="753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D4" w:rsidRDefault="006677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2F1" w:rsidRDefault="001F02F1" w:rsidP="00B057FC">
      <w:r>
        <w:separator/>
      </w:r>
    </w:p>
  </w:footnote>
  <w:footnote w:type="continuationSeparator" w:id="0">
    <w:p w:rsidR="001F02F1" w:rsidRDefault="001F02F1" w:rsidP="00B05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D4" w:rsidRDefault="006677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FC" w:rsidRDefault="00B530EE">
    <w:pPr>
      <w:pStyle w:val="a5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105pt;margin-top:19pt;width:430pt;height:0;z-index:251660288" o:connectortype="straight" strokecolor="#0070c0" strokeweight="15pt"/>
      </w:pict>
    </w:r>
    <w:r>
      <w:pict>
        <v:shape id="_x0000_s3074" type="#_x0000_t32" style="position:absolute;margin-left:-103pt;margin-top:19pt;width:100pt;height:.05pt;z-index:251659264" o:connectortype="straight" strokecolor="#0070c0" strokeweight="15pt"/>
      </w:pict>
    </w:r>
    <w:r>
      <w:pict>
        <v:shape id="_x0000_s3075" type="#_x0000_t32" style="position:absolute;margin-left:-15.7pt;margin-top:38pt;width:501pt;height:.05pt;z-index:251658240" o:connectortype="straight" strokecolor="white [3212]" strokeweight="3pt"/>
      </w:pict>
    </w:r>
    <w:r w:rsidR="00CA2F1C">
      <w:rPr>
        <w:noProof/>
      </w:rPr>
      <w:drawing>
        <wp:inline distT="0" distB="0" distL="0" distR="0">
          <wp:extent cx="1320165" cy="467995"/>
          <wp:effectExtent l="19050" t="0" r="0" b="0"/>
          <wp:docPr id="1" name="图片 1" descr="C:\Users\dell\Desktop\页眉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dell\Desktop\页眉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558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D4" w:rsidRDefault="006677D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3"/>
      <o:rules v:ext="edit">
        <o:r id="V:Rule5" type="connector" idref="#_x0000_s3074"/>
        <o:r id="V:Rule6" type="connector" idref="#_x0000_s3075"/>
        <o:r id="V:Rule7" type="connector" idref="#_x0000_s3073"/>
        <o:r id="V:Rule8" type="connector" idref="#_x0000_s307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7E8"/>
    <w:rsid w:val="0003532A"/>
    <w:rsid w:val="001328D0"/>
    <w:rsid w:val="00183072"/>
    <w:rsid w:val="001954F9"/>
    <w:rsid w:val="001C1A08"/>
    <w:rsid w:val="001F02F1"/>
    <w:rsid w:val="00296C35"/>
    <w:rsid w:val="002A0381"/>
    <w:rsid w:val="00422DAF"/>
    <w:rsid w:val="00436E60"/>
    <w:rsid w:val="00446AE0"/>
    <w:rsid w:val="0049146B"/>
    <w:rsid w:val="004A3DB8"/>
    <w:rsid w:val="004B0FA8"/>
    <w:rsid w:val="004C5024"/>
    <w:rsid w:val="00590ACE"/>
    <w:rsid w:val="00615467"/>
    <w:rsid w:val="00625920"/>
    <w:rsid w:val="006677D4"/>
    <w:rsid w:val="006F27E8"/>
    <w:rsid w:val="00704217"/>
    <w:rsid w:val="0070559C"/>
    <w:rsid w:val="007A6555"/>
    <w:rsid w:val="007C33E1"/>
    <w:rsid w:val="0082333E"/>
    <w:rsid w:val="00826B39"/>
    <w:rsid w:val="00872421"/>
    <w:rsid w:val="0092386A"/>
    <w:rsid w:val="009335D7"/>
    <w:rsid w:val="00994B55"/>
    <w:rsid w:val="009D3147"/>
    <w:rsid w:val="00A1120A"/>
    <w:rsid w:val="00A21619"/>
    <w:rsid w:val="00A77503"/>
    <w:rsid w:val="00B057FC"/>
    <w:rsid w:val="00B530EE"/>
    <w:rsid w:val="00B645A0"/>
    <w:rsid w:val="00BD0102"/>
    <w:rsid w:val="00BD759B"/>
    <w:rsid w:val="00C535D4"/>
    <w:rsid w:val="00C5663E"/>
    <w:rsid w:val="00CA2F1C"/>
    <w:rsid w:val="00CF7896"/>
    <w:rsid w:val="00D761F2"/>
    <w:rsid w:val="00D82879"/>
    <w:rsid w:val="00E21544"/>
    <w:rsid w:val="00FE59C5"/>
    <w:rsid w:val="00FF5050"/>
    <w:rsid w:val="0DDA6A04"/>
    <w:rsid w:val="12973CD0"/>
    <w:rsid w:val="2F0253F9"/>
    <w:rsid w:val="39684E2F"/>
    <w:rsid w:val="39967139"/>
    <w:rsid w:val="489B3DE7"/>
    <w:rsid w:val="56546B07"/>
    <w:rsid w:val="675D1A86"/>
    <w:rsid w:val="6793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F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57FC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7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05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sid w:val="00B057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B057F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7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57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CA95D-113B-4B66-92A8-641F4F3E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27</cp:revision>
  <cp:lastPrinted>2018-09-06T01:22:00Z</cp:lastPrinted>
  <dcterms:created xsi:type="dcterms:W3CDTF">2018-09-05T02:31:00Z</dcterms:created>
  <dcterms:modified xsi:type="dcterms:W3CDTF">2019-01-03T07:03:00Z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